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7C2F" w14:textId="77777777" w:rsidR="00DD1600" w:rsidRPr="00DD1600" w:rsidRDefault="00DD1600" w:rsidP="00DD160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1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MINISTERUL MEDIULUI APELOR ȘI PĂDURILOR</w:t>
      </w:r>
    </w:p>
    <w:p w14:paraId="0B31C8DE" w14:textId="628BB55A" w:rsidR="00DD1600" w:rsidRPr="00DD1600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color w:val="333333"/>
          <w:sz w:val="22"/>
          <w:szCs w:val="22"/>
        </w:rPr>
        <w:t>DIRECȚIA GENERALĂ</w:t>
      </w:r>
      <w:r w:rsidRPr="00DD1600">
        <w:rPr>
          <w:color w:val="000000"/>
          <w:sz w:val="22"/>
          <w:szCs w:val="22"/>
        </w:rPr>
        <w:t xml:space="preserve"> </w:t>
      </w:r>
      <w:r w:rsidRPr="00DD1600">
        <w:rPr>
          <w:rFonts w:ascii="Times New Roman" w:hAnsi="Times New Roman" w:cs="Times New Roman"/>
          <w:color w:val="333333"/>
          <w:sz w:val="22"/>
          <w:szCs w:val="22"/>
        </w:rPr>
        <w:t xml:space="preserve">PLANULUL NAȚIONAL DE REDRESARE ȘI REZILIENȚĂ </w:t>
      </w:r>
    </w:p>
    <w:p w14:paraId="0FF3B675" w14:textId="5EEE6097" w:rsidR="00DD1600" w:rsidRPr="00DD1600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bCs/>
          <w:color w:val="333333"/>
          <w:sz w:val="22"/>
          <w:szCs w:val="22"/>
        </w:rPr>
        <w:t>Componenta C2 – Păduri și protecția biodiversității</w:t>
      </w:r>
    </w:p>
    <w:p w14:paraId="13AB56C3" w14:textId="3F91CBE7" w:rsidR="00DD1600" w:rsidRPr="00DD1600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bCs/>
          <w:color w:val="333333"/>
          <w:sz w:val="22"/>
          <w:szCs w:val="22"/>
        </w:rPr>
        <w:t xml:space="preserve">Investiția I1. Campania națională de împădurire și reîmpădurire, inclusiv păduri urbane </w:t>
      </w:r>
    </w:p>
    <w:p w14:paraId="2F2C296B" w14:textId="17E7AAEC" w:rsidR="00DD1600" w:rsidRPr="008455A5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</w:rPr>
      </w:pPr>
      <w:r w:rsidRPr="00DD1600">
        <w:rPr>
          <w:rFonts w:ascii="Times New Roman" w:eastAsia="Calibri" w:hAnsi="Times New Roman" w:cs="Times New Roman"/>
          <w:bCs/>
          <w:smallCaps/>
          <w:sz w:val="22"/>
          <w:szCs w:val="22"/>
        </w:rPr>
        <w:t xml:space="preserve">APEL: </w:t>
      </w:r>
      <w:r w:rsidRPr="008455A5">
        <w:rPr>
          <w:rFonts w:ascii="Times New Roman" w:eastAsia="Calibri" w:hAnsi="Times New Roman" w:cs="Times New Roman"/>
          <w:bCs/>
          <w:smallCaps/>
          <w:sz w:val="22"/>
          <w:szCs w:val="22"/>
        </w:rPr>
        <w:t xml:space="preserve">PNRR/2023/C2/I.1.C – </w:t>
      </w:r>
      <w:r w:rsidRPr="008455A5">
        <w:rPr>
          <w:rFonts w:ascii="Times New Roman" w:hAnsi="Times New Roman" w:cs="Times New Roman"/>
          <w:bCs/>
          <w:color w:val="333333"/>
          <w:sz w:val="22"/>
          <w:szCs w:val="22"/>
        </w:rPr>
        <w:t>Crearea de păduri urbane</w:t>
      </w:r>
    </w:p>
    <w:p w14:paraId="7CBE18DA" w14:textId="77777777" w:rsidR="003A4646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C4C3F" w14:textId="261F92FA" w:rsidR="003A4646" w:rsidRDefault="003A4646" w:rsidP="008455A5">
      <w:pPr>
        <w:rPr>
          <w:rFonts w:ascii="Times New Roman" w:hAnsi="Times New Roman" w:cs="Times New Roman"/>
          <w:b/>
          <w:sz w:val="24"/>
          <w:szCs w:val="24"/>
        </w:rPr>
      </w:pPr>
    </w:p>
    <w:p w14:paraId="62D2D57C" w14:textId="24565258" w:rsidR="003A4646" w:rsidRPr="00EA10F4" w:rsidRDefault="003A4646" w:rsidP="008455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>CONȚINUT</w:t>
      </w:r>
      <w:r>
        <w:rPr>
          <w:rFonts w:ascii="Times New Roman" w:hAnsi="Times New Roman" w:cs="Times New Roman"/>
          <w:b/>
          <w:sz w:val="24"/>
          <w:szCs w:val="24"/>
        </w:rPr>
        <w:t>UL</w:t>
      </w:r>
      <w:r w:rsidRPr="00EA10F4">
        <w:rPr>
          <w:rFonts w:ascii="Times New Roman" w:hAnsi="Times New Roman" w:cs="Times New Roman"/>
          <w:b/>
          <w:sz w:val="24"/>
          <w:szCs w:val="24"/>
        </w:rPr>
        <w:t xml:space="preserve"> CADRU AL PROIECTULUI TEHNIC</w:t>
      </w:r>
      <w:r>
        <w:rPr>
          <w:rFonts w:ascii="Times New Roman" w:hAnsi="Times New Roman" w:cs="Times New Roman"/>
          <w:b/>
          <w:sz w:val="24"/>
          <w:szCs w:val="24"/>
        </w:rPr>
        <w:t>O-ECONOMIC</w:t>
      </w:r>
    </w:p>
    <w:p w14:paraId="4D54E1DE" w14:textId="77777777" w:rsidR="003A4646" w:rsidRPr="00EA10F4" w:rsidRDefault="003A4646" w:rsidP="003A46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bCs/>
          <w:sz w:val="24"/>
          <w:szCs w:val="24"/>
        </w:rPr>
        <w:t>"</w:t>
      </w:r>
      <w:r>
        <w:rPr>
          <w:rFonts w:ascii="Times New Roman" w:hAnsi="Times New Roman" w:cs="Times New Roman"/>
          <w:b/>
          <w:bCs/>
          <w:sz w:val="24"/>
          <w:szCs w:val="24"/>
        </w:rPr>
        <w:t>CREARE DE PĂDURI URBANE NOI</w:t>
      </w:r>
      <w:r w:rsidRPr="00EA10F4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1646A2DE" w14:textId="77777777" w:rsidR="003A4646" w:rsidRPr="00EA10F4" w:rsidRDefault="003A4646" w:rsidP="003A46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E04495" w14:textId="1EA1C56D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>Partea I – Memoriu tehnic</w:t>
      </w:r>
    </w:p>
    <w:p w14:paraId="0CB3D7B5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>I. DATE GENERALE</w:t>
      </w:r>
    </w:p>
    <w:p w14:paraId="6A66EA7B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A10F4">
        <w:rPr>
          <w:rFonts w:ascii="Times New Roman" w:hAnsi="Times New Roman" w:cs="Times New Roman"/>
          <w:sz w:val="24"/>
          <w:szCs w:val="24"/>
        </w:rPr>
        <w:t xml:space="preserve">. Beneficiar (nume/denumire, sediu,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EA10F4">
        <w:rPr>
          <w:rFonts w:ascii="Times New Roman" w:hAnsi="Times New Roman" w:cs="Times New Roman"/>
          <w:sz w:val="24"/>
          <w:szCs w:val="24"/>
        </w:rPr>
        <w:t>UI, nr. telefon fix şi mobil, e-mail)</w:t>
      </w:r>
    </w:p>
    <w:p w14:paraId="093E6593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A10F4">
        <w:rPr>
          <w:rFonts w:ascii="Times New Roman" w:hAnsi="Times New Roman" w:cs="Times New Roman"/>
          <w:sz w:val="24"/>
          <w:szCs w:val="24"/>
        </w:rPr>
        <w:t xml:space="preserve">. Amplasamentul suprafeţelor propuse pentru </w:t>
      </w:r>
      <w:r>
        <w:rPr>
          <w:rFonts w:ascii="Times New Roman" w:hAnsi="Times New Roman" w:cs="Times New Roman"/>
          <w:sz w:val="24"/>
          <w:szCs w:val="24"/>
        </w:rPr>
        <w:t>înființarea pădurilor urbane</w:t>
      </w:r>
      <w:r w:rsidRPr="00EA10F4">
        <w:rPr>
          <w:rFonts w:ascii="Times New Roman" w:hAnsi="Times New Roman" w:cs="Times New Roman"/>
          <w:sz w:val="24"/>
          <w:szCs w:val="24"/>
        </w:rPr>
        <w:t xml:space="preserve"> (judeţ, localitate, încadrarea în zon</w:t>
      </w:r>
      <w:r>
        <w:rPr>
          <w:rFonts w:ascii="Times New Roman" w:hAnsi="Times New Roman" w:cs="Times New Roman"/>
          <w:sz w:val="24"/>
          <w:szCs w:val="24"/>
        </w:rPr>
        <w:t>a intravilană/periurbană,</w:t>
      </w:r>
      <w:r w:rsidRPr="00EA10F4">
        <w:rPr>
          <w:rFonts w:ascii="Times New Roman" w:hAnsi="Times New Roman" w:cs="Times New Roman"/>
          <w:sz w:val="24"/>
          <w:szCs w:val="24"/>
        </w:rPr>
        <w:t xml:space="preserve"> identificare</w:t>
      </w:r>
      <w:r>
        <w:rPr>
          <w:rFonts w:ascii="Times New Roman" w:hAnsi="Times New Roman" w:cs="Times New Roman"/>
          <w:sz w:val="24"/>
          <w:szCs w:val="24"/>
        </w:rPr>
        <w:t xml:space="preserve"> cadastrală, alte date</w:t>
      </w:r>
      <w:r w:rsidRPr="00EA10F4">
        <w:rPr>
          <w:rFonts w:ascii="Times New Roman" w:hAnsi="Times New Roman" w:cs="Times New Roman"/>
          <w:sz w:val="24"/>
          <w:szCs w:val="24"/>
        </w:rPr>
        <w:t>)</w:t>
      </w:r>
    </w:p>
    <w:p w14:paraId="39CB79AA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Pr="00EA10F4">
        <w:rPr>
          <w:rFonts w:ascii="Times New Roman" w:hAnsi="Times New Roman" w:cs="Times New Roman"/>
          <w:sz w:val="24"/>
          <w:szCs w:val="24"/>
        </w:rPr>
        <w:t>. Statutul juridic al terenului ce urmează a fi împădurit (deținător, document de proprietate, utilizator, etc.)</w:t>
      </w:r>
      <w:r>
        <w:rPr>
          <w:rFonts w:ascii="Times New Roman" w:hAnsi="Times New Roman" w:cs="Times New Roman"/>
          <w:sz w:val="24"/>
          <w:szCs w:val="24"/>
        </w:rPr>
        <w:t xml:space="preserve">, litigii, </w:t>
      </w:r>
    </w:p>
    <w:p w14:paraId="09AC796B" w14:textId="36991BDE" w:rsidR="003A4646" w:rsidRPr="008455A5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A10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A10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Utilizarea</w:t>
      </w:r>
      <w:r w:rsidRPr="00EA10F4">
        <w:rPr>
          <w:rFonts w:ascii="Times New Roman" w:hAnsi="Times New Roman" w:cs="Times New Roman"/>
          <w:sz w:val="24"/>
          <w:szCs w:val="24"/>
        </w:rPr>
        <w:t xml:space="preserve"> actuală</w:t>
      </w:r>
      <w:r>
        <w:rPr>
          <w:rFonts w:ascii="Times New Roman" w:hAnsi="Times New Roman" w:cs="Times New Roman"/>
          <w:sz w:val="24"/>
          <w:szCs w:val="24"/>
        </w:rPr>
        <w:t xml:space="preserve"> a terenului (descriere și documentație foto)</w:t>
      </w:r>
    </w:p>
    <w:p w14:paraId="38BAC44E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 xml:space="preserve">II. </w:t>
      </w:r>
      <w:r>
        <w:rPr>
          <w:rFonts w:ascii="Times New Roman" w:hAnsi="Times New Roman" w:cs="Times New Roman"/>
          <w:b/>
          <w:sz w:val="24"/>
          <w:szCs w:val="24"/>
        </w:rPr>
        <w:t>PREZENTAREA SOLUȚIEI TEHNICE PROPUSE</w:t>
      </w:r>
    </w:p>
    <w:p w14:paraId="7009B448" w14:textId="0974029C" w:rsidR="003A4646" w:rsidRPr="00523C02" w:rsidRDefault="00AB2436" w:rsidP="00523C02">
      <w:pPr>
        <w:rPr>
          <w:rFonts w:ascii="Times New Roman" w:hAnsi="Times New Roman" w:cs="Times New Roman"/>
          <w:sz w:val="24"/>
          <w:szCs w:val="24"/>
        </w:rPr>
      </w:pPr>
      <w:r w:rsidRPr="00523C02">
        <w:rPr>
          <w:rFonts w:ascii="Times New Roman" w:hAnsi="Times New Roman" w:cs="Times New Roman"/>
          <w:sz w:val="24"/>
          <w:szCs w:val="24"/>
        </w:rPr>
        <w:t>2.1.</w:t>
      </w:r>
      <w:r w:rsidR="003A4646" w:rsidRPr="00523C02">
        <w:rPr>
          <w:rFonts w:ascii="Times New Roman" w:hAnsi="Times New Roman" w:cs="Times New Roman"/>
          <w:sz w:val="24"/>
          <w:szCs w:val="24"/>
        </w:rPr>
        <w:t>Descrierea condițiilor climatice, de vegetație și edafice ale amplasamentului</w:t>
      </w:r>
    </w:p>
    <w:p w14:paraId="3F562717" w14:textId="53322C18" w:rsidR="003A4646" w:rsidRPr="00523C02" w:rsidRDefault="00AB2436" w:rsidP="00523C02">
      <w:pPr>
        <w:rPr>
          <w:rFonts w:ascii="Times New Roman" w:hAnsi="Times New Roman" w:cs="Times New Roman"/>
          <w:sz w:val="24"/>
          <w:szCs w:val="24"/>
        </w:rPr>
      </w:pPr>
      <w:r w:rsidRPr="00523C02">
        <w:rPr>
          <w:rFonts w:ascii="Times New Roman" w:hAnsi="Times New Roman" w:cs="Times New Roman"/>
          <w:sz w:val="24"/>
          <w:szCs w:val="24"/>
        </w:rPr>
        <w:t>2.2.</w:t>
      </w:r>
      <w:r w:rsidR="003A4646" w:rsidRPr="00523C02">
        <w:rPr>
          <w:rFonts w:ascii="Times New Roman" w:hAnsi="Times New Roman" w:cs="Times New Roman"/>
          <w:sz w:val="24"/>
          <w:szCs w:val="24"/>
        </w:rPr>
        <w:t>Descrierea soluției tehnice privind alegerea speciilor</w:t>
      </w:r>
    </w:p>
    <w:p w14:paraId="67267DC9" w14:textId="4568D50F" w:rsidR="003A4646" w:rsidRPr="00523C02" w:rsidRDefault="00AB2436" w:rsidP="00523C02">
      <w:pPr>
        <w:rPr>
          <w:rFonts w:ascii="Times New Roman" w:hAnsi="Times New Roman" w:cs="Times New Roman"/>
          <w:sz w:val="24"/>
          <w:szCs w:val="24"/>
        </w:rPr>
      </w:pPr>
      <w:r w:rsidRPr="00523C02">
        <w:rPr>
          <w:rFonts w:ascii="Times New Roman" w:hAnsi="Times New Roman" w:cs="Times New Roman"/>
          <w:sz w:val="24"/>
          <w:szCs w:val="24"/>
        </w:rPr>
        <w:t>2.3.</w:t>
      </w:r>
      <w:r w:rsidR="003A4646" w:rsidRPr="00523C02">
        <w:rPr>
          <w:rFonts w:ascii="Times New Roman" w:hAnsi="Times New Roman" w:cs="Times New Roman"/>
          <w:sz w:val="24"/>
          <w:szCs w:val="24"/>
        </w:rPr>
        <w:t>Necesitatea amenajării terenului și descrierea tipului de lucrări de pregătire a terenului şi a solului</w:t>
      </w:r>
    </w:p>
    <w:p w14:paraId="4AB47F74" w14:textId="5B03D5A3" w:rsidR="003A4646" w:rsidRPr="00523C02" w:rsidRDefault="00AB2436" w:rsidP="00523C02">
      <w:pPr>
        <w:rPr>
          <w:rFonts w:ascii="Times New Roman" w:hAnsi="Times New Roman" w:cs="Times New Roman"/>
          <w:sz w:val="24"/>
          <w:szCs w:val="24"/>
        </w:rPr>
      </w:pPr>
      <w:r w:rsidRPr="00523C02">
        <w:rPr>
          <w:rFonts w:ascii="Times New Roman" w:hAnsi="Times New Roman" w:cs="Times New Roman"/>
          <w:sz w:val="24"/>
          <w:szCs w:val="24"/>
        </w:rPr>
        <w:t>2.4.</w:t>
      </w:r>
      <w:r w:rsidR="003A4646" w:rsidRPr="00523C02">
        <w:rPr>
          <w:rFonts w:ascii="Times New Roman" w:hAnsi="Times New Roman" w:cs="Times New Roman"/>
          <w:sz w:val="24"/>
          <w:szCs w:val="24"/>
        </w:rPr>
        <w:t>Descrierea lucrărilor de plantare</w:t>
      </w:r>
    </w:p>
    <w:p w14:paraId="098A7383" w14:textId="3741A9D6" w:rsidR="003A4646" w:rsidRPr="00523C02" w:rsidRDefault="00AB2436" w:rsidP="00523C02">
      <w:pPr>
        <w:rPr>
          <w:rFonts w:ascii="Times New Roman" w:hAnsi="Times New Roman" w:cs="Times New Roman"/>
          <w:sz w:val="24"/>
          <w:szCs w:val="24"/>
        </w:rPr>
      </w:pPr>
      <w:r w:rsidRPr="00523C02">
        <w:rPr>
          <w:rFonts w:ascii="Times New Roman" w:hAnsi="Times New Roman" w:cs="Times New Roman"/>
          <w:sz w:val="24"/>
          <w:szCs w:val="24"/>
        </w:rPr>
        <w:t>2.5.</w:t>
      </w:r>
      <w:r w:rsidR="003A4646" w:rsidRPr="00523C02">
        <w:rPr>
          <w:rFonts w:ascii="Times New Roman" w:hAnsi="Times New Roman" w:cs="Times New Roman"/>
          <w:sz w:val="24"/>
          <w:szCs w:val="24"/>
        </w:rPr>
        <w:t>Descrierea lucrărilor de întreţinere a plantaţiei, pe ani</w:t>
      </w:r>
    </w:p>
    <w:p w14:paraId="473AC4FD" w14:textId="0C64BE4E" w:rsidR="003A4646" w:rsidRPr="00523C02" w:rsidRDefault="00AB2436" w:rsidP="00523C02">
      <w:pPr>
        <w:rPr>
          <w:rFonts w:ascii="Times New Roman" w:hAnsi="Times New Roman" w:cs="Times New Roman"/>
          <w:sz w:val="24"/>
          <w:szCs w:val="24"/>
        </w:rPr>
      </w:pPr>
      <w:r w:rsidRPr="00523C02">
        <w:rPr>
          <w:rFonts w:ascii="Times New Roman" w:hAnsi="Times New Roman" w:cs="Times New Roman"/>
          <w:sz w:val="24"/>
          <w:szCs w:val="24"/>
        </w:rPr>
        <w:t>2.6.</w:t>
      </w:r>
      <w:r w:rsidR="003A4646" w:rsidRPr="00523C02">
        <w:rPr>
          <w:rFonts w:ascii="Times New Roman" w:hAnsi="Times New Roman" w:cs="Times New Roman"/>
          <w:sz w:val="24"/>
          <w:szCs w:val="24"/>
        </w:rPr>
        <w:t>Descrierea altor lucrări (irigații, verificarea reușitei plantației, etc.)</w:t>
      </w:r>
    </w:p>
    <w:p w14:paraId="34A40610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>III. ANTEMĂSURĂTORI</w:t>
      </w:r>
      <w:r>
        <w:rPr>
          <w:rFonts w:ascii="Times New Roman" w:hAnsi="Times New Roman" w:cs="Times New Roman"/>
          <w:b/>
          <w:sz w:val="24"/>
          <w:szCs w:val="24"/>
        </w:rPr>
        <w:t xml:space="preserve"> ȘI DEVIZE</w:t>
      </w:r>
    </w:p>
    <w:p w14:paraId="138959B9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3.1. Pregătirea terenului</w:t>
      </w:r>
    </w:p>
    <w:p w14:paraId="1743D3BE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3.2. Înfiinţarea plantaţiei</w:t>
      </w:r>
    </w:p>
    <w:p w14:paraId="201EE915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10F4">
        <w:rPr>
          <w:rFonts w:ascii="Times New Roman" w:hAnsi="Times New Roman" w:cs="Times New Roman"/>
          <w:sz w:val="24"/>
          <w:szCs w:val="24"/>
        </w:rPr>
        <w:t>. Întreţinerea plantaţiei</w:t>
      </w:r>
    </w:p>
    <w:p w14:paraId="5CE081ED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A10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Alte lucrări</w:t>
      </w:r>
    </w:p>
    <w:p w14:paraId="2BE53CE3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9DED70" w14:textId="77777777" w:rsidR="006E2458" w:rsidRDefault="006E2458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5D9780" w14:textId="51CA3D49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lastRenderedPageBreak/>
        <w:t>IV. COSTURILE INVESTIŢIEI</w:t>
      </w:r>
    </w:p>
    <w:p w14:paraId="6589C477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 xml:space="preserve">4.1. Centralizatorul costurilor investiției, pe ani și pe </w:t>
      </w:r>
      <w:r>
        <w:rPr>
          <w:rFonts w:ascii="Times New Roman" w:hAnsi="Times New Roman" w:cs="Times New Roman"/>
          <w:sz w:val="24"/>
          <w:szCs w:val="24"/>
        </w:rPr>
        <w:t>amplasamente</w:t>
      </w:r>
    </w:p>
    <w:p w14:paraId="7143078F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0F4">
        <w:rPr>
          <w:rFonts w:ascii="Times New Roman" w:hAnsi="Times New Roman" w:cs="Times New Roman"/>
          <w:bCs/>
          <w:sz w:val="24"/>
          <w:szCs w:val="24"/>
        </w:rPr>
        <w:t xml:space="preserve">4.2 . Valoarea totală a investiției </w:t>
      </w:r>
    </w:p>
    <w:p w14:paraId="3385DC3B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10F4">
        <w:rPr>
          <w:rFonts w:ascii="Times New Roman" w:hAnsi="Times New Roman" w:cs="Times New Roman"/>
          <w:bCs/>
          <w:sz w:val="24"/>
          <w:szCs w:val="24"/>
        </w:rPr>
        <w:t xml:space="preserve">4.3. Valoarea eligibilă din PNRR( valoarea </w:t>
      </w:r>
      <w:r>
        <w:rPr>
          <w:rFonts w:ascii="Times New Roman" w:hAnsi="Times New Roman" w:cs="Times New Roman"/>
          <w:bCs/>
          <w:sz w:val="24"/>
          <w:szCs w:val="24"/>
        </w:rPr>
        <w:t>costurilor</w:t>
      </w:r>
      <w:r w:rsidRPr="00EA10F4">
        <w:rPr>
          <w:rFonts w:ascii="Times New Roman" w:hAnsi="Times New Roman" w:cs="Times New Roman"/>
          <w:bCs/>
          <w:sz w:val="24"/>
          <w:szCs w:val="24"/>
        </w:rPr>
        <w:t xml:space="preserve"> care se pot acorda până cel târziu la data de 30 iunie 2026)</w:t>
      </w:r>
    </w:p>
    <w:p w14:paraId="315E90D6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E72D93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 xml:space="preserve">V. GRAFICUL GENERAL DE REALIZARE A PLANTAŢIEI </w:t>
      </w:r>
    </w:p>
    <w:p w14:paraId="26CC0CFD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5. Desfăşurătorul pe ani a execuţiei tuturor lucrărilor prevăzute în proiect</w:t>
      </w:r>
    </w:p>
    <w:p w14:paraId="7D1AFC4E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4E3799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>VI. ÎNDRUMĂRI TEHNICE PRIVIND EXECUŢIA LUCRĂRILOR</w:t>
      </w:r>
    </w:p>
    <w:p w14:paraId="46B7946A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 xml:space="preserve">6.1. Pregătirea terenului </w:t>
      </w:r>
    </w:p>
    <w:p w14:paraId="0BC58A51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6.2. Înfiinţarea plantaţiei</w:t>
      </w:r>
    </w:p>
    <w:p w14:paraId="3457F6CE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A10F4">
        <w:rPr>
          <w:rFonts w:ascii="Times New Roman" w:hAnsi="Times New Roman" w:cs="Times New Roman"/>
          <w:sz w:val="24"/>
          <w:szCs w:val="24"/>
        </w:rPr>
        <w:t>. Întreţinerea plantaţiei</w:t>
      </w:r>
    </w:p>
    <w:p w14:paraId="2DA40B36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A10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Alte lucrări</w:t>
      </w:r>
    </w:p>
    <w:p w14:paraId="094EF04F" w14:textId="77777777" w:rsidR="003A4646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65CA6F" w14:textId="77777777" w:rsidR="003A4646" w:rsidRPr="005312A0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2A0">
        <w:rPr>
          <w:rFonts w:ascii="Times New Roman" w:hAnsi="Times New Roman" w:cs="Times New Roman"/>
          <w:b/>
          <w:sz w:val="24"/>
          <w:szCs w:val="24"/>
        </w:rPr>
        <w:t>VII: ESTIMAREA REZULTATELOR PRECONIZATE ÎN URMA REALIZĂRII INVESTIȚIEI</w:t>
      </w:r>
    </w:p>
    <w:p w14:paraId="4013E5F5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69B57B" w14:textId="77777777" w:rsidR="003A4646" w:rsidRPr="00EA10F4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0F4">
        <w:rPr>
          <w:rFonts w:ascii="Times New Roman" w:hAnsi="Times New Roman" w:cs="Times New Roman"/>
          <w:b/>
          <w:sz w:val="24"/>
          <w:szCs w:val="24"/>
        </w:rPr>
        <w:t>Partea II – Piese desenate</w:t>
      </w:r>
    </w:p>
    <w:p w14:paraId="3064027B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BFF783" w14:textId="77777777" w:rsidR="003A4646" w:rsidRPr="00EA10F4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EA10F4">
        <w:rPr>
          <w:rFonts w:ascii="Times New Roman" w:hAnsi="Times New Roman" w:cs="Times New Roman"/>
          <w:sz w:val="24"/>
          <w:szCs w:val="24"/>
        </w:rPr>
        <w:t xml:space="preserve">1. Planul de situație al </w:t>
      </w:r>
      <w:r>
        <w:rPr>
          <w:rFonts w:ascii="Times New Roman" w:hAnsi="Times New Roman" w:cs="Times New Roman"/>
          <w:sz w:val="24"/>
          <w:szCs w:val="24"/>
        </w:rPr>
        <w:t>pădurilor urbane propuse pentru înființare</w:t>
      </w:r>
      <w:r w:rsidRPr="00EA10F4">
        <w:rPr>
          <w:rFonts w:ascii="Times New Roman" w:hAnsi="Times New Roman" w:cs="Times New Roman"/>
          <w:sz w:val="24"/>
          <w:szCs w:val="24"/>
        </w:rPr>
        <w:t xml:space="preserve"> (1:500 – 1: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A10F4">
        <w:rPr>
          <w:rFonts w:ascii="Times New Roman" w:hAnsi="Times New Roman" w:cs="Times New Roman"/>
          <w:sz w:val="24"/>
          <w:szCs w:val="24"/>
        </w:rPr>
        <w:t>000)</w:t>
      </w:r>
    </w:p>
    <w:p w14:paraId="6A87135C" w14:textId="77777777" w:rsidR="003A4646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FEA828" w14:textId="77777777" w:rsidR="003A4646" w:rsidRPr="003A4646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3A4646">
        <w:rPr>
          <w:rFonts w:ascii="Times New Roman" w:hAnsi="Times New Roman" w:cs="Times New Roman"/>
          <w:sz w:val="24"/>
          <w:szCs w:val="24"/>
        </w:rPr>
        <w:t>Anexe:</w:t>
      </w:r>
    </w:p>
    <w:p w14:paraId="7685EA68" w14:textId="77777777" w:rsidR="003A4646" w:rsidRPr="00DD5A60" w:rsidRDefault="003A4646" w:rsidP="003A4646">
      <w:pPr>
        <w:jc w:val="both"/>
        <w:rPr>
          <w:rFonts w:ascii="Times New Roman" w:hAnsi="Times New Roman" w:cs="Times New Roman"/>
          <w:sz w:val="24"/>
          <w:szCs w:val="24"/>
        </w:rPr>
      </w:pPr>
      <w:r w:rsidRPr="003A4646">
        <w:rPr>
          <w:rFonts w:ascii="Times New Roman" w:hAnsi="Times New Roman" w:cs="Times New Roman"/>
          <w:sz w:val="24"/>
          <w:szCs w:val="24"/>
        </w:rPr>
        <w:t>Documentul emis de către autoritatea teritorială de mediu privind impactul asupra mediului (anexă la proiect), în funcție de maturitatea proiectului.</w:t>
      </w:r>
    </w:p>
    <w:p w14:paraId="16E749B8" w14:textId="77777777" w:rsidR="00844A88" w:rsidRDefault="00844A88"/>
    <w:sectPr w:rsidR="00844A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A3784" w14:textId="77777777" w:rsidR="0027670C" w:rsidRDefault="0027670C">
      <w:pPr>
        <w:spacing w:before="0" w:after="0"/>
      </w:pPr>
      <w:r>
        <w:separator/>
      </w:r>
    </w:p>
  </w:endnote>
  <w:endnote w:type="continuationSeparator" w:id="0">
    <w:p w14:paraId="2AD9F1C1" w14:textId="77777777" w:rsidR="0027670C" w:rsidRDefault="002767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E8D4" w14:textId="77777777" w:rsidR="00DB7B4C" w:rsidRDefault="00DB7B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770B3" w14:textId="64924493" w:rsidR="00AB2436" w:rsidRDefault="00AB24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20</w:t>
    </w:r>
    <w:r>
      <w:rPr>
        <w:color w:val="000000"/>
      </w:rPr>
      <w:fldChar w:fldCharType="end"/>
    </w:r>
  </w:p>
  <w:bookmarkStart w:id="0" w:name="_Hlk137468614"/>
  <w:bookmarkStart w:id="1" w:name="_Hlk137468615"/>
  <w:bookmarkStart w:id="2" w:name="_Hlk137468643"/>
  <w:bookmarkStart w:id="3" w:name="_Hlk137468644"/>
  <w:bookmarkStart w:id="4" w:name="_Hlk137468656"/>
  <w:bookmarkStart w:id="5" w:name="_Hlk137468657"/>
  <w:bookmarkStart w:id="6" w:name="_Hlk137468675"/>
  <w:bookmarkStart w:id="7" w:name="_Hlk137468676"/>
  <w:bookmarkStart w:id="8" w:name="_Hlk137468693"/>
  <w:bookmarkStart w:id="9" w:name="_Hlk137468694"/>
  <w:bookmarkStart w:id="10" w:name="_Hlk137468847"/>
  <w:bookmarkStart w:id="11" w:name="_Hlk137468848"/>
  <w:bookmarkStart w:id="12" w:name="_Hlk137469114"/>
  <w:bookmarkStart w:id="13" w:name="_Hlk137469115"/>
  <w:p w14:paraId="6D2B766A" w14:textId="79A15C02" w:rsidR="00AB2436" w:rsidRDefault="00374E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 wp14:anchorId="5C4F8830" wp14:editId="3CBCF649">
              <wp:simplePos x="0" y="0"/>
              <wp:positionH relativeFrom="column">
                <wp:posOffset>-16206</wp:posOffset>
              </wp:positionH>
              <wp:positionV relativeFrom="paragraph">
                <wp:posOffset>34290</wp:posOffset>
              </wp:positionV>
              <wp:extent cx="5943600" cy="1079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3F7529B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2.7pt" to="46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BidnLv3wAAAAY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1D280A26" wp14:editId="28229A13">
          <wp:simplePos x="0" y="0"/>
          <wp:positionH relativeFrom="column">
            <wp:posOffset>-7620</wp:posOffset>
          </wp:positionH>
          <wp:positionV relativeFrom="paragraph">
            <wp:posOffset>126669</wp:posOffset>
          </wp:positionV>
          <wp:extent cx="2209165" cy="614045"/>
          <wp:effectExtent l="0" t="0" r="635" b="0"/>
          <wp:wrapNone/>
          <wp:docPr id="5" name="Picture 5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76AB639" w14:textId="1FC93E2E" w:rsidR="00AB2436" w:rsidRDefault="00374E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ab/>
      <w:t xml:space="preserve">                                                                                PNRR. Finanțat de Uniunea Europeană – UrmătoareaGenerațieUE </w:t>
    </w:r>
  </w:p>
  <w:p w14:paraId="13DD69F9" w14:textId="41D8092D" w:rsidR="00AB2436" w:rsidRDefault="00374E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2" w:history="1">
      <w:r w:rsidRPr="00030973">
        <w:rPr>
          <w:rStyle w:val="Hyperlink"/>
          <w:rFonts w:ascii="Calibri" w:eastAsia="Calibri" w:hAnsi="Calibri" w:cs="Calibri"/>
          <w:b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303730F4" w14:textId="43AD611D" w:rsidR="00AB2436" w:rsidRDefault="00374E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3" w:history="1">
      <w:r w:rsidRPr="00030973">
        <w:rPr>
          <w:rStyle w:val="Hyperlink"/>
          <w:rFonts w:ascii="Calibri" w:eastAsia="Calibri" w:hAnsi="Calibri" w:cs="Calibri"/>
          <w:b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78600A26" w14:textId="56177BAA" w:rsidR="00374E0E" w:rsidRDefault="00374E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color w:val="000000"/>
      </w:rPr>
      <w:t xml:space="preserve">                                                            </w:t>
    </w:r>
    <w:r w:rsidRPr="00374E0E">
      <w:rPr>
        <w:rStyle w:val="Hyperlink"/>
        <w:rFonts w:ascii="Calibri" w:eastAsia="Calibri" w:hAnsi="Calibri" w:cs="Calibri"/>
        <w:b/>
      </w:rPr>
      <w:t>https://pnrr.mmap.ro/noutati/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6ABB5" w14:textId="77777777" w:rsidR="00DB7B4C" w:rsidRDefault="00DB7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982FA" w14:textId="77777777" w:rsidR="0027670C" w:rsidRDefault="0027670C">
      <w:pPr>
        <w:spacing w:before="0" w:after="0"/>
      </w:pPr>
      <w:r>
        <w:separator/>
      </w:r>
    </w:p>
  </w:footnote>
  <w:footnote w:type="continuationSeparator" w:id="0">
    <w:p w14:paraId="7D8FBE19" w14:textId="77777777" w:rsidR="0027670C" w:rsidRDefault="002767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4C63C" w14:textId="77777777" w:rsidR="00DB7B4C" w:rsidRDefault="00DB7B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5B9C" w14:textId="01F4FCB7" w:rsidR="00DD1600" w:rsidRDefault="00DD1600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hidden="0" allowOverlap="1" wp14:anchorId="716EE74C" wp14:editId="44F16FA1">
              <wp:simplePos x="0" y="0"/>
              <wp:positionH relativeFrom="column">
                <wp:posOffset>0</wp:posOffset>
              </wp:positionH>
              <wp:positionV relativeFrom="paragraph">
                <wp:posOffset>722207</wp:posOffset>
              </wp:positionV>
              <wp:extent cx="5943600" cy="1079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7CBD596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85pt" to="468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DqGW/33wAAAAg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  <w:color w:val="000000"/>
      </w:rPr>
      <w:drawing>
        <wp:inline distT="0" distB="0" distL="0" distR="0" wp14:anchorId="371B65D4" wp14:editId="311E45F7">
          <wp:extent cx="5943600" cy="760095"/>
          <wp:effectExtent l="0" t="0" r="0" b="0"/>
          <wp:docPr id="105317600" name="Picture 1053176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60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65447D0" w14:textId="6691ACAF" w:rsidR="00AB2436" w:rsidRPr="00DD1600" w:rsidRDefault="00DD1600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rFonts w:ascii="Times New Roman" w:hAnsi="Times New Roman" w:cs="Times New Roman"/>
        <w:b/>
        <w:bCs/>
        <w:color w:val="000000"/>
        <w:sz w:val="24"/>
        <w:szCs w:val="24"/>
      </w:rPr>
    </w:pPr>
    <w:r w:rsidRPr="00DD1600">
      <w:rPr>
        <w:rFonts w:ascii="Times New Roman" w:hAnsi="Times New Roman" w:cs="Times New Roman"/>
        <w:b/>
        <w:bCs/>
        <w:color w:val="000000"/>
        <w:sz w:val="24"/>
        <w:szCs w:val="24"/>
      </w:rPr>
      <w:t>Anexa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18A2" w14:textId="77777777" w:rsidR="00DB7B4C" w:rsidRDefault="00DB7B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7585"/>
    <w:multiLevelType w:val="multilevel"/>
    <w:tmpl w:val="21B696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strike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343287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76"/>
    <w:rsid w:val="00032776"/>
    <w:rsid w:val="0027670C"/>
    <w:rsid w:val="00374E0E"/>
    <w:rsid w:val="003A4646"/>
    <w:rsid w:val="004320DD"/>
    <w:rsid w:val="00523C02"/>
    <w:rsid w:val="006745AA"/>
    <w:rsid w:val="006E2458"/>
    <w:rsid w:val="00844A88"/>
    <w:rsid w:val="008455A5"/>
    <w:rsid w:val="008C5643"/>
    <w:rsid w:val="008D474B"/>
    <w:rsid w:val="008F0554"/>
    <w:rsid w:val="00AB2436"/>
    <w:rsid w:val="00AF3056"/>
    <w:rsid w:val="00DB7B4C"/>
    <w:rsid w:val="00DD1600"/>
    <w:rsid w:val="00DD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97C7A"/>
  <w15:chartTrackingRefBased/>
  <w15:docId w15:val="{24D0B199-BB73-4595-BBDC-80FF563C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A4646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3A4646"/>
    <w:pPr>
      <w:spacing w:before="0" w:after="240"/>
      <w:ind w:left="72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3A4646"/>
    <w:rPr>
      <w:rFonts w:ascii="Times New Roman" w:eastAsia="Times New Roman" w:hAnsi="Times New Roman" w:cs="Times New Roman"/>
      <w:kern w:val="0"/>
      <w:sz w:val="24"/>
      <w:szCs w:val="20"/>
      <w:lang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D1600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D1600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D1600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D1600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374E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4E0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B2436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C2E48-1042-4AFF-B2CF-FF3990BD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Alexandru Cimpoesu</cp:lastModifiedBy>
  <cp:revision>2</cp:revision>
  <cp:lastPrinted>2023-08-31T09:14:00Z</cp:lastPrinted>
  <dcterms:created xsi:type="dcterms:W3CDTF">2023-08-31T09:39:00Z</dcterms:created>
  <dcterms:modified xsi:type="dcterms:W3CDTF">2023-08-31T09:39:00Z</dcterms:modified>
</cp:coreProperties>
</file>